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F5DE9">
      <w:pPr>
        <w:pStyle w:val="2"/>
        <w:jc w:val="center"/>
        <w:rPr>
          <w:rFonts w:ascii="黑体" w:hAnsi="黑体" w:eastAsia="黑体"/>
          <w:sz w:val="36"/>
          <w:szCs w:val="36"/>
        </w:rPr>
      </w:pPr>
      <w:r>
        <w:rPr>
          <w:rFonts w:hint="eastAsia" w:ascii="黑体" w:hAnsi="黑体" w:eastAsia="黑体"/>
          <w:sz w:val="36"/>
          <w:szCs w:val="36"/>
          <w:lang w:eastAsia="zh-CN"/>
        </w:rPr>
        <w:t>《壮族三月三》</w:t>
      </w:r>
      <w:r>
        <w:rPr>
          <w:rFonts w:hint="eastAsia" w:ascii="黑体" w:hAnsi="黑体" w:eastAsia="黑体"/>
          <w:sz w:val="36"/>
          <w:szCs w:val="36"/>
        </w:rPr>
        <w:t>H</w:t>
      </w:r>
      <w:r>
        <w:rPr>
          <w:rFonts w:ascii="黑体" w:hAnsi="黑体" w:eastAsia="黑体"/>
          <w:sz w:val="36"/>
          <w:szCs w:val="36"/>
        </w:rPr>
        <w:t>5</w:t>
      </w:r>
      <w:r>
        <w:rPr>
          <w:rFonts w:hint="eastAsia" w:ascii="黑体" w:hAnsi="黑体" w:eastAsia="黑体"/>
          <w:sz w:val="36"/>
          <w:szCs w:val="36"/>
        </w:rPr>
        <w:t>分页脚本</w:t>
      </w:r>
    </w:p>
    <w:tbl>
      <w:tblPr>
        <w:tblStyle w:val="4"/>
        <w:tblW w:w="13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093"/>
        <w:gridCol w:w="1186"/>
        <w:gridCol w:w="3066"/>
        <w:gridCol w:w="2981"/>
        <w:gridCol w:w="1433"/>
        <w:gridCol w:w="1331"/>
        <w:gridCol w:w="1416"/>
      </w:tblGrid>
      <w:tr w14:paraId="3138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Align w:val="center"/>
          </w:tcPr>
          <w:p w14:paraId="238C1FD3">
            <w:pPr>
              <w:jc w:val="center"/>
              <w:rPr>
                <w:rFonts w:hint="eastAsia" w:eastAsiaTheme="minorEastAsia"/>
                <w:b/>
                <w:bCs/>
                <w:lang w:val="en-US" w:eastAsia="zh-CN"/>
              </w:rPr>
            </w:pPr>
            <w:r>
              <w:rPr>
                <w:rFonts w:hint="eastAsia"/>
                <w:b/>
                <w:bCs/>
                <w:lang w:val="en-US" w:eastAsia="zh-CN"/>
              </w:rPr>
              <w:t>序号</w:t>
            </w:r>
          </w:p>
        </w:tc>
        <w:tc>
          <w:tcPr>
            <w:tcW w:w="1123" w:type="dxa"/>
            <w:vAlign w:val="center"/>
          </w:tcPr>
          <w:p w14:paraId="48B6FD83">
            <w:pPr>
              <w:jc w:val="center"/>
              <w:rPr>
                <w:b/>
                <w:bCs/>
              </w:rPr>
            </w:pPr>
            <w:r>
              <w:rPr>
                <w:b/>
                <w:bCs/>
              </w:rPr>
              <w:t>作品页码</w:t>
            </w:r>
          </w:p>
        </w:tc>
        <w:tc>
          <w:tcPr>
            <w:tcW w:w="1210" w:type="dxa"/>
            <w:vAlign w:val="center"/>
          </w:tcPr>
          <w:p w14:paraId="3F209E19">
            <w:pPr>
              <w:jc w:val="center"/>
              <w:rPr>
                <w:b/>
                <w:bCs/>
              </w:rPr>
            </w:pPr>
            <w:r>
              <w:rPr>
                <w:b/>
                <w:bCs/>
              </w:rPr>
              <w:t>各页内容</w:t>
            </w:r>
          </w:p>
        </w:tc>
        <w:tc>
          <w:tcPr>
            <w:tcW w:w="2770" w:type="dxa"/>
            <w:vAlign w:val="center"/>
          </w:tcPr>
          <w:p w14:paraId="73C5BE12">
            <w:pPr>
              <w:jc w:val="center"/>
              <w:rPr>
                <w:b/>
                <w:bCs/>
              </w:rPr>
            </w:pPr>
            <w:r>
              <w:rPr>
                <w:b/>
                <w:bCs/>
              </w:rPr>
              <w:t>页面设计</w:t>
            </w:r>
          </w:p>
        </w:tc>
        <w:tc>
          <w:tcPr>
            <w:tcW w:w="3085" w:type="dxa"/>
            <w:vAlign w:val="center"/>
          </w:tcPr>
          <w:p w14:paraId="40DCE6C5">
            <w:pPr>
              <w:jc w:val="center"/>
              <w:rPr>
                <w:b/>
                <w:bCs/>
              </w:rPr>
            </w:pPr>
            <w:r>
              <w:rPr>
                <w:b/>
                <w:bCs/>
              </w:rPr>
              <w:t>文案撰写</w:t>
            </w:r>
          </w:p>
        </w:tc>
        <w:tc>
          <w:tcPr>
            <w:tcW w:w="1468" w:type="dxa"/>
            <w:vAlign w:val="center"/>
          </w:tcPr>
          <w:p w14:paraId="08B337E7">
            <w:pPr>
              <w:jc w:val="center"/>
              <w:rPr>
                <w:b/>
                <w:bCs/>
              </w:rPr>
            </w:pPr>
            <w:r>
              <w:rPr>
                <w:b/>
                <w:bCs/>
              </w:rPr>
              <w:t>动画设计</w:t>
            </w:r>
          </w:p>
        </w:tc>
        <w:tc>
          <w:tcPr>
            <w:tcW w:w="1362" w:type="dxa"/>
            <w:vAlign w:val="center"/>
          </w:tcPr>
          <w:p w14:paraId="2F1E1751">
            <w:pPr>
              <w:jc w:val="center"/>
              <w:rPr>
                <w:b/>
                <w:bCs/>
              </w:rPr>
            </w:pPr>
            <w:r>
              <w:rPr>
                <w:b/>
                <w:bCs/>
              </w:rPr>
              <w:t>交互设计</w:t>
            </w:r>
          </w:p>
        </w:tc>
        <w:tc>
          <w:tcPr>
            <w:tcW w:w="1460" w:type="dxa"/>
            <w:vAlign w:val="center"/>
          </w:tcPr>
          <w:p w14:paraId="60D08E19">
            <w:pPr>
              <w:jc w:val="center"/>
              <w:rPr>
                <w:b/>
                <w:bCs/>
              </w:rPr>
            </w:pPr>
            <w:r>
              <w:rPr>
                <w:b/>
                <w:bCs/>
              </w:rPr>
              <w:t>音效</w:t>
            </w:r>
          </w:p>
        </w:tc>
      </w:tr>
      <w:tr w14:paraId="3541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1271" w:type="dxa"/>
            <w:vAlign w:val="center"/>
          </w:tcPr>
          <w:p w14:paraId="2F16A463">
            <w:pPr>
              <w:jc w:val="center"/>
            </w:pPr>
            <w:r>
              <w:rPr>
                <w:rFonts w:hint="eastAsia"/>
              </w:rPr>
              <w:t>第一部分：加载页</w:t>
            </w:r>
          </w:p>
        </w:tc>
        <w:tc>
          <w:tcPr>
            <w:tcW w:w="1123" w:type="dxa"/>
            <w:vAlign w:val="center"/>
          </w:tcPr>
          <w:p w14:paraId="12CE0C4F">
            <w:pPr>
              <w:jc w:val="center"/>
            </w:pPr>
            <w:r>
              <w:rPr>
                <w:rFonts w:hint="eastAsia"/>
              </w:rPr>
              <w:t>无</w:t>
            </w:r>
          </w:p>
        </w:tc>
        <w:tc>
          <w:tcPr>
            <w:tcW w:w="1210" w:type="dxa"/>
            <w:vAlign w:val="center"/>
          </w:tcPr>
          <w:p w14:paraId="3EED6AC6">
            <w:r>
              <w:rPr>
                <w:rFonts w:hint="eastAsia"/>
              </w:rPr>
              <w:t>壮乡人民跳舞</w:t>
            </w:r>
          </w:p>
        </w:tc>
        <w:tc>
          <w:tcPr>
            <w:tcW w:w="2770" w:type="dxa"/>
            <w:vAlign w:val="center"/>
          </w:tcPr>
          <w:p w14:paraId="1EF88824">
            <w:pPr>
              <w:jc w:val="center"/>
            </w:pPr>
            <w:bookmarkStart w:id="0" w:name="_GoBack"/>
            <w:r>
              <w:drawing>
                <wp:inline distT="0" distB="0" distL="114300" distR="114300">
                  <wp:extent cx="1524635" cy="2789555"/>
                  <wp:effectExtent l="0" t="0" r="1841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1524635" cy="2789555"/>
                          </a:xfrm>
                          <a:prstGeom prst="rect">
                            <a:avLst/>
                          </a:prstGeom>
                          <a:noFill/>
                          <a:ln>
                            <a:noFill/>
                          </a:ln>
                        </pic:spPr>
                      </pic:pic>
                    </a:graphicData>
                  </a:graphic>
                </wp:inline>
              </w:drawing>
            </w:r>
            <w:bookmarkEnd w:id="0"/>
          </w:p>
        </w:tc>
        <w:tc>
          <w:tcPr>
            <w:tcW w:w="3085" w:type="dxa"/>
            <w:vAlign w:val="center"/>
          </w:tcPr>
          <w:p w14:paraId="4240B3CB">
            <w:pPr>
              <w:jc w:val="center"/>
            </w:pPr>
            <w:r>
              <w:rPr>
                <w:rFonts w:hint="eastAsia"/>
                <w:lang w:eastAsia="zh-CN"/>
              </w:rPr>
              <w:t>壮族三月三</w:t>
            </w:r>
            <w:r>
              <w:rPr>
                <w:rFonts w:hint="eastAsia"/>
              </w:rPr>
              <w:t xml:space="preserve"> 民族体育炫</w:t>
            </w:r>
          </w:p>
        </w:tc>
        <w:tc>
          <w:tcPr>
            <w:tcW w:w="1468" w:type="dxa"/>
            <w:vAlign w:val="center"/>
          </w:tcPr>
          <w:p w14:paraId="271B6982">
            <w:pPr>
              <w:jc w:val="center"/>
            </w:pPr>
            <w:r>
              <w:rPr>
                <w:rFonts w:hint="eastAsia"/>
              </w:rPr>
              <w:t>无</w:t>
            </w:r>
          </w:p>
        </w:tc>
        <w:tc>
          <w:tcPr>
            <w:tcW w:w="1362" w:type="dxa"/>
            <w:vAlign w:val="center"/>
          </w:tcPr>
          <w:p w14:paraId="78E16AD8">
            <w:pPr>
              <w:jc w:val="center"/>
            </w:pPr>
            <w:r>
              <w:rPr>
                <w:rFonts w:hint="eastAsia"/>
              </w:rPr>
              <w:t>无</w:t>
            </w:r>
          </w:p>
        </w:tc>
        <w:tc>
          <w:tcPr>
            <w:tcW w:w="1460" w:type="dxa"/>
            <w:vAlign w:val="center"/>
          </w:tcPr>
          <w:p w14:paraId="0CC8D94B">
            <w:pPr>
              <w:jc w:val="center"/>
            </w:pPr>
            <w:r>
              <w:rPr>
                <w:rFonts w:hint="eastAsia"/>
              </w:rPr>
              <w:t>无</w:t>
            </w:r>
          </w:p>
        </w:tc>
      </w:tr>
      <w:tr w14:paraId="6806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0" w:hRule="atLeast"/>
        </w:trPr>
        <w:tc>
          <w:tcPr>
            <w:tcW w:w="1271" w:type="dxa"/>
            <w:vAlign w:val="center"/>
          </w:tcPr>
          <w:p w14:paraId="64B2FC1A">
            <w:pPr>
              <w:jc w:val="center"/>
            </w:pPr>
            <w:r>
              <w:t>第</w:t>
            </w:r>
            <w:r>
              <w:rPr>
                <w:rFonts w:hint="eastAsia"/>
              </w:rPr>
              <w:t>二</w:t>
            </w:r>
            <w:r>
              <w:t>部分</w:t>
            </w:r>
            <w:r>
              <w:rPr>
                <w:rFonts w:hint="eastAsia"/>
              </w:rPr>
              <w:t>：</w:t>
            </w:r>
            <w:r>
              <w:t>首页</w:t>
            </w:r>
          </w:p>
        </w:tc>
        <w:tc>
          <w:tcPr>
            <w:tcW w:w="1123" w:type="dxa"/>
            <w:vAlign w:val="center"/>
          </w:tcPr>
          <w:p w14:paraId="454F97A9">
            <w:pPr>
              <w:jc w:val="center"/>
            </w:pPr>
            <w:r>
              <w:t>第</w:t>
            </w:r>
            <w:r>
              <w:rPr>
                <w:rFonts w:hint="eastAsia"/>
              </w:rPr>
              <w:t>一</w:t>
            </w:r>
            <w:r>
              <w:t>页</w:t>
            </w:r>
          </w:p>
        </w:tc>
        <w:tc>
          <w:tcPr>
            <w:tcW w:w="1210" w:type="dxa"/>
            <w:vAlign w:val="center"/>
          </w:tcPr>
          <w:p w14:paraId="0BD14A91">
            <w:r>
              <w:rPr>
                <w:rFonts w:hint="eastAsia"/>
                <w:lang w:val="en-US" w:eastAsia="zh-CN"/>
              </w:rPr>
              <w:t>壮族三月三</w:t>
            </w:r>
            <w:r>
              <w:rPr>
                <w:rFonts w:hint="eastAsia"/>
              </w:rPr>
              <w:t>文字快闪</w:t>
            </w:r>
          </w:p>
        </w:tc>
        <w:tc>
          <w:tcPr>
            <w:tcW w:w="2770" w:type="dxa"/>
            <w:vAlign w:val="center"/>
          </w:tcPr>
          <w:p w14:paraId="7A209296">
            <w:pPr>
              <w:jc w:val="center"/>
            </w:pPr>
            <w:r>
              <w:drawing>
                <wp:inline distT="0" distB="0" distL="114300" distR="114300">
                  <wp:extent cx="1363980" cy="2630170"/>
                  <wp:effectExtent l="0" t="0" r="762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1363980" cy="2630170"/>
                          </a:xfrm>
                          <a:prstGeom prst="rect">
                            <a:avLst/>
                          </a:prstGeom>
                          <a:noFill/>
                          <a:ln>
                            <a:noFill/>
                          </a:ln>
                        </pic:spPr>
                      </pic:pic>
                    </a:graphicData>
                  </a:graphic>
                </wp:inline>
              </w:drawing>
            </w:r>
          </w:p>
        </w:tc>
        <w:tc>
          <w:tcPr>
            <w:tcW w:w="3085" w:type="dxa"/>
            <w:vAlign w:val="center"/>
          </w:tcPr>
          <w:p w14:paraId="711D0B65">
            <w:r>
              <w:rPr>
                <w:rFonts w:hint="eastAsia"/>
              </w:rPr>
              <w:t>民族体育炫</w:t>
            </w:r>
          </w:p>
          <w:p w14:paraId="70DABDD9">
            <w:r>
              <w:rPr>
                <w:rFonts w:hint="eastAsia"/>
              </w:rPr>
              <w:t>三月三</w:t>
            </w:r>
          </w:p>
          <w:p w14:paraId="6B3DEA14">
            <w:r>
              <w:rPr>
                <w:rFonts w:hint="eastAsia"/>
              </w:rPr>
              <w:t>亦称上巳节</w:t>
            </w:r>
          </w:p>
          <w:p w14:paraId="13395DC3">
            <w:r>
              <w:rPr>
                <w:rFonts w:hint="eastAsia"/>
              </w:rPr>
              <w:t>是广西壮族传统踏青歌节</w:t>
            </w:r>
          </w:p>
          <w:p w14:paraId="6620372D">
            <w:r>
              <w:rPr>
                <w:rFonts w:hint="eastAsia"/>
              </w:rPr>
              <w:t>也是壮族祭祖的日子</w:t>
            </w:r>
          </w:p>
          <w:p w14:paraId="3F770471">
            <w:r>
              <w:rPr>
                <w:rFonts w:hint="eastAsia"/>
              </w:rPr>
              <w:t>每到三月初三的日子</w:t>
            </w:r>
          </w:p>
          <w:p w14:paraId="610CDA24">
            <w:r>
              <w:rPr>
                <w:rFonts w:hint="eastAsia"/>
              </w:rPr>
              <w:t>跳竹竿舞</w:t>
            </w:r>
          </w:p>
          <w:p w14:paraId="1E9DF6C8">
            <w:r>
              <w:rPr>
                <w:rFonts w:hint="eastAsia"/>
              </w:rPr>
              <w:t>抛绣球</w:t>
            </w:r>
          </w:p>
          <w:p w14:paraId="7F1369A3">
            <w:r>
              <w:rPr>
                <w:rFonts w:hint="eastAsia"/>
              </w:rPr>
              <w:t>打铜鼓</w:t>
            </w:r>
          </w:p>
          <w:p w14:paraId="62BF2222">
            <w:pPr>
              <w:rPr>
                <w:rFonts w:hint="eastAsia"/>
              </w:rPr>
            </w:pPr>
            <w:r>
              <w:rPr>
                <w:rFonts w:hint="eastAsia"/>
              </w:rPr>
              <w:t>舞狮</w:t>
            </w:r>
          </w:p>
        </w:tc>
        <w:tc>
          <w:tcPr>
            <w:tcW w:w="1468" w:type="dxa"/>
            <w:vAlign w:val="center"/>
          </w:tcPr>
          <w:p w14:paraId="18491445">
            <w:r>
              <w:rPr>
                <w:rFonts w:hint="eastAsia"/>
              </w:rPr>
              <w:t>文字快闪</w:t>
            </w:r>
          </w:p>
        </w:tc>
        <w:tc>
          <w:tcPr>
            <w:tcW w:w="1362" w:type="dxa"/>
            <w:vAlign w:val="center"/>
          </w:tcPr>
          <w:p w14:paraId="288291F5">
            <w:pPr>
              <w:jc w:val="center"/>
            </w:pPr>
            <w:r>
              <w:rPr>
                <w:rFonts w:hint="eastAsia"/>
              </w:rPr>
              <w:t>无</w:t>
            </w:r>
          </w:p>
        </w:tc>
        <w:tc>
          <w:tcPr>
            <w:tcW w:w="1460" w:type="dxa"/>
            <w:vAlign w:val="center"/>
          </w:tcPr>
          <w:p w14:paraId="14AE4E0E">
            <w:pPr>
              <w:jc w:val="center"/>
            </w:pPr>
            <w:r>
              <w:rPr>
                <w:rFonts w:hint="eastAsia"/>
              </w:rPr>
              <w:t>无</w:t>
            </w:r>
          </w:p>
        </w:tc>
      </w:tr>
      <w:tr w14:paraId="7A93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1" w:hRule="atLeast"/>
        </w:trPr>
        <w:tc>
          <w:tcPr>
            <w:tcW w:w="1271" w:type="dxa"/>
            <w:vAlign w:val="center"/>
          </w:tcPr>
          <w:p w14:paraId="61053709">
            <w:pPr>
              <w:jc w:val="center"/>
            </w:pPr>
            <w:r>
              <w:rPr>
                <w:rFonts w:hint="eastAsia"/>
              </w:rPr>
              <w:t>第三部分：内容页</w:t>
            </w:r>
          </w:p>
        </w:tc>
        <w:tc>
          <w:tcPr>
            <w:tcW w:w="1123" w:type="dxa"/>
            <w:vAlign w:val="center"/>
          </w:tcPr>
          <w:p w14:paraId="1B72E0D5">
            <w:pPr>
              <w:jc w:val="center"/>
            </w:pPr>
            <w:r>
              <w:t>第</w:t>
            </w:r>
            <w:r>
              <w:rPr>
                <w:rFonts w:hint="eastAsia"/>
              </w:rPr>
              <w:t>二</w:t>
            </w:r>
            <w:r>
              <w:t>页</w:t>
            </w:r>
          </w:p>
        </w:tc>
        <w:tc>
          <w:tcPr>
            <w:tcW w:w="1210" w:type="dxa"/>
            <w:vAlign w:val="center"/>
          </w:tcPr>
          <w:p w14:paraId="7528BC89">
            <w:r>
              <w:rPr>
                <w:rFonts w:hint="eastAsia"/>
              </w:rPr>
              <w:t>大标题划入</w:t>
            </w:r>
          </w:p>
          <w:p w14:paraId="7319E378">
            <w:pPr>
              <w:rPr>
                <w:rFonts w:hint="eastAsia" w:eastAsiaTheme="minorEastAsia"/>
                <w:lang w:val="en-US" w:eastAsia="zh-CN"/>
              </w:rPr>
            </w:pPr>
            <w:r>
              <w:rPr>
                <w:rFonts w:hint="eastAsia"/>
              </w:rPr>
              <w:t>点击</w:t>
            </w:r>
            <w:r>
              <w:rPr>
                <w:rFonts w:hint="eastAsia"/>
                <w:lang w:val="en-US" w:eastAsia="zh-CN"/>
              </w:rPr>
              <w:t>进入</w:t>
            </w:r>
          </w:p>
        </w:tc>
        <w:tc>
          <w:tcPr>
            <w:tcW w:w="2770" w:type="dxa"/>
            <w:vAlign w:val="center"/>
          </w:tcPr>
          <w:p w14:paraId="368C49E0">
            <w:pPr>
              <w:jc w:val="center"/>
            </w:pPr>
            <w:r>
              <w:rPr>
                <w:rFonts w:hint="eastAsia" w:eastAsia="宋体"/>
                <w:color w:val="000000"/>
                <w:lang w:eastAsia="zh-CN"/>
              </w:rPr>
              <w:drawing>
                <wp:inline distT="0" distB="0" distL="114300" distR="114300">
                  <wp:extent cx="969010" cy="1884045"/>
                  <wp:effectExtent l="0" t="0" r="2540" b="1905"/>
                  <wp:docPr id="11" name="图片 11" descr="图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3-37"/>
                          <pic:cNvPicPr>
                            <a:picLocks noChangeAspect="1"/>
                          </pic:cNvPicPr>
                        </pic:nvPicPr>
                        <pic:blipFill>
                          <a:blip r:embed="rId6"/>
                          <a:stretch>
                            <a:fillRect/>
                          </a:stretch>
                        </pic:blipFill>
                        <pic:spPr>
                          <a:xfrm>
                            <a:off x="0" y="0"/>
                            <a:ext cx="969010" cy="1884045"/>
                          </a:xfrm>
                          <a:prstGeom prst="rect">
                            <a:avLst/>
                          </a:prstGeom>
                        </pic:spPr>
                      </pic:pic>
                    </a:graphicData>
                  </a:graphic>
                </wp:inline>
              </w:drawing>
            </w:r>
          </w:p>
        </w:tc>
        <w:tc>
          <w:tcPr>
            <w:tcW w:w="3085" w:type="dxa"/>
            <w:vAlign w:val="center"/>
          </w:tcPr>
          <w:p w14:paraId="6AABA5F2"/>
          <w:p w14:paraId="63238E6D">
            <w:pPr>
              <w:rPr>
                <w:rFonts w:hint="eastAsia" w:eastAsiaTheme="minorEastAsia"/>
                <w:lang w:eastAsia="zh-CN"/>
              </w:rPr>
            </w:pPr>
            <w:r>
              <w:rPr>
                <w:rFonts w:hint="eastAsia"/>
                <w:lang w:eastAsia="zh-CN"/>
              </w:rPr>
              <w:t>壮族三月三</w:t>
            </w:r>
          </w:p>
          <w:p w14:paraId="208B06A5">
            <w:pPr>
              <w:rPr>
                <w:rFonts w:hint="eastAsia"/>
              </w:rPr>
            </w:pPr>
            <w:r>
              <w:rPr>
                <w:rFonts w:hint="eastAsia"/>
              </w:rPr>
              <w:t>点击进入</w:t>
            </w:r>
          </w:p>
        </w:tc>
        <w:tc>
          <w:tcPr>
            <w:tcW w:w="1468" w:type="dxa"/>
            <w:vAlign w:val="center"/>
          </w:tcPr>
          <w:p w14:paraId="26A1D692">
            <w:pPr>
              <w:jc w:val="center"/>
            </w:pPr>
            <w:r>
              <w:rPr>
                <w:rFonts w:hint="eastAsia"/>
              </w:rPr>
              <w:t>无</w:t>
            </w:r>
          </w:p>
        </w:tc>
        <w:tc>
          <w:tcPr>
            <w:tcW w:w="1362" w:type="dxa"/>
            <w:vAlign w:val="center"/>
          </w:tcPr>
          <w:p w14:paraId="6335B3B1">
            <w:pPr>
              <w:jc w:val="center"/>
            </w:pPr>
            <w:r>
              <w:rPr>
                <w:rFonts w:hint="eastAsia"/>
              </w:rPr>
              <w:t>点击文字框后，跳转下一页</w:t>
            </w:r>
          </w:p>
        </w:tc>
        <w:tc>
          <w:tcPr>
            <w:tcW w:w="1460" w:type="dxa"/>
            <w:vAlign w:val="center"/>
          </w:tcPr>
          <w:p w14:paraId="560B7EDB">
            <w:pPr>
              <w:jc w:val="center"/>
            </w:pPr>
            <w:r>
              <w:rPr>
                <w:rFonts w:hint="eastAsia"/>
              </w:rPr>
              <w:t>无</w:t>
            </w:r>
          </w:p>
        </w:tc>
      </w:tr>
      <w:tr w14:paraId="3286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1271" w:type="dxa"/>
            <w:vMerge w:val="restart"/>
            <w:vAlign w:val="center"/>
          </w:tcPr>
          <w:p w14:paraId="687F6796">
            <w:pPr>
              <w:jc w:val="center"/>
            </w:pPr>
            <w:r>
              <w:rPr>
                <w:rFonts w:hint="eastAsia"/>
              </w:rPr>
              <w:t>第三部分：内容页</w:t>
            </w:r>
          </w:p>
          <w:p w14:paraId="5057A844">
            <w:pPr>
              <w:jc w:val="center"/>
            </w:pPr>
          </w:p>
        </w:tc>
        <w:tc>
          <w:tcPr>
            <w:tcW w:w="1123" w:type="dxa"/>
            <w:vAlign w:val="center"/>
          </w:tcPr>
          <w:p w14:paraId="12BE6119">
            <w:pPr>
              <w:jc w:val="center"/>
            </w:pPr>
            <w:r>
              <w:rPr>
                <w:rFonts w:hint="eastAsia"/>
              </w:rPr>
              <w:t>第三页</w:t>
            </w:r>
          </w:p>
        </w:tc>
        <w:tc>
          <w:tcPr>
            <w:tcW w:w="1210" w:type="dxa"/>
            <w:vAlign w:val="center"/>
          </w:tcPr>
          <w:p w14:paraId="0326240F">
            <w:r>
              <w:rPr>
                <w:rFonts w:hint="eastAsia"/>
                <w:lang w:val="en-US" w:eastAsia="zh-CN"/>
              </w:rPr>
              <w:t>舞狮、抛绣球、跳竹竿舞</w:t>
            </w:r>
            <w:r>
              <w:rPr>
                <w:rFonts w:hint="eastAsia"/>
              </w:rPr>
              <w:t>，点击对应地方跳转</w:t>
            </w:r>
          </w:p>
        </w:tc>
        <w:tc>
          <w:tcPr>
            <w:tcW w:w="2770" w:type="dxa"/>
            <w:vAlign w:val="center"/>
          </w:tcPr>
          <w:p w14:paraId="7B707307">
            <w:pPr>
              <w:jc w:val="center"/>
            </w:pPr>
            <w:r>
              <w:drawing>
                <wp:inline distT="0" distB="0" distL="114300" distR="114300">
                  <wp:extent cx="1332865" cy="2535555"/>
                  <wp:effectExtent l="0" t="0" r="63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32865" cy="2535555"/>
                          </a:xfrm>
                          <a:prstGeom prst="rect">
                            <a:avLst/>
                          </a:prstGeom>
                          <a:noFill/>
                          <a:ln>
                            <a:noFill/>
                          </a:ln>
                        </pic:spPr>
                      </pic:pic>
                    </a:graphicData>
                  </a:graphic>
                </wp:inline>
              </w:drawing>
            </w:r>
          </w:p>
        </w:tc>
        <w:tc>
          <w:tcPr>
            <w:tcW w:w="3085" w:type="dxa"/>
            <w:vAlign w:val="center"/>
          </w:tcPr>
          <w:p w14:paraId="3F0F2130">
            <w:pPr>
              <w:jc w:val="center"/>
            </w:pPr>
            <w:r>
              <w:rPr>
                <w:rFonts w:hint="eastAsia"/>
              </w:rPr>
              <w:t>点击图标了解更多</w:t>
            </w:r>
          </w:p>
        </w:tc>
        <w:tc>
          <w:tcPr>
            <w:tcW w:w="1468" w:type="dxa"/>
            <w:vAlign w:val="center"/>
          </w:tcPr>
          <w:p w14:paraId="044DE869">
            <w:r>
              <w:rPr>
                <w:rFonts w:hint="eastAsia"/>
              </w:rPr>
              <w:t>图标循环颤抖</w:t>
            </w:r>
          </w:p>
        </w:tc>
        <w:tc>
          <w:tcPr>
            <w:tcW w:w="1362" w:type="dxa"/>
            <w:vAlign w:val="center"/>
          </w:tcPr>
          <w:p w14:paraId="60CDF4A4">
            <w:r>
              <w:t>点击</w:t>
            </w:r>
            <w:r>
              <w:rPr>
                <w:rFonts w:hint="eastAsia"/>
              </w:rPr>
              <w:t>图标</w:t>
            </w:r>
            <w:r>
              <w:t>，跳转到对应页面</w:t>
            </w:r>
          </w:p>
        </w:tc>
        <w:tc>
          <w:tcPr>
            <w:tcW w:w="1460" w:type="dxa"/>
            <w:vAlign w:val="center"/>
          </w:tcPr>
          <w:p w14:paraId="414D1808">
            <w:pPr>
              <w:jc w:val="center"/>
            </w:pPr>
            <w:r>
              <w:rPr>
                <w:rFonts w:hint="eastAsia"/>
              </w:rPr>
              <w:t>无</w:t>
            </w:r>
          </w:p>
        </w:tc>
      </w:tr>
      <w:tr w14:paraId="638A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71" w:type="dxa"/>
            <w:vMerge w:val="continue"/>
            <w:vAlign w:val="center"/>
          </w:tcPr>
          <w:p w14:paraId="096FBF62">
            <w:pPr>
              <w:jc w:val="center"/>
            </w:pPr>
          </w:p>
        </w:tc>
        <w:tc>
          <w:tcPr>
            <w:tcW w:w="1123" w:type="dxa"/>
            <w:vAlign w:val="center"/>
          </w:tcPr>
          <w:p w14:paraId="7396B513">
            <w:pPr>
              <w:jc w:val="center"/>
            </w:pPr>
            <w:r>
              <w:rPr>
                <w:rFonts w:hint="eastAsia"/>
              </w:rPr>
              <w:t>第四页</w:t>
            </w:r>
          </w:p>
        </w:tc>
        <w:tc>
          <w:tcPr>
            <w:tcW w:w="1210" w:type="dxa"/>
            <w:vAlign w:val="center"/>
          </w:tcPr>
          <w:p w14:paraId="69205CA8">
            <w:r>
              <w:rPr>
                <w:rFonts w:hint="eastAsia"/>
                <w:lang w:val="en-US" w:eastAsia="zh-CN"/>
              </w:rPr>
              <w:t>舞狮</w:t>
            </w:r>
            <w:r>
              <w:rPr>
                <w:rFonts w:hint="eastAsia"/>
              </w:rPr>
              <w:t>页面</w:t>
            </w:r>
          </w:p>
        </w:tc>
        <w:tc>
          <w:tcPr>
            <w:tcW w:w="2770" w:type="dxa"/>
            <w:vAlign w:val="center"/>
          </w:tcPr>
          <w:p w14:paraId="4AB22668">
            <w:pPr>
              <w:jc w:val="center"/>
            </w:pPr>
            <w:r>
              <w:drawing>
                <wp:inline distT="0" distB="0" distL="114300" distR="114300">
                  <wp:extent cx="1518920" cy="291465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518920" cy="2914650"/>
                          </a:xfrm>
                          <a:prstGeom prst="rect">
                            <a:avLst/>
                          </a:prstGeom>
                          <a:noFill/>
                          <a:ln>
                            <a:noFill/>
                          </a:ln>
                        </pic:spPr>
                      </pic:pic>
                    </a:graphicData>
                  </a:graphic>
                </wp:inline>
              </w:drawing>
            </w:r>
          </w:p>
        </w:tc>
        <w:tc>
          <w:tcPr>
            <w:tcW w:w="3085" w:type="dxa"/>
            <w:vAlign w:val="center"/>
          </w:tcPr>
          <w:p w14:paraId="781AA8AB">
            <w:pPr>
              <w:jc w:val="center"/>
            </w:pPr>
            <w:r>
              <w:rPr>
                <w:rFonts w:hint="eastAsia"/>
              </w:rPr>
              <w:t>舞狮</w:t>
            </w:r>
          </w:p>
          <w:p w14:paraId="11434DD8">
            <w:pPr>
              <w:jc w:val="center"/>
              <w:rPr>
                <w:rFonts w:hint="eastAsia"/>
              </w:rPr>
            </w:pPr>
            <w:r>
              <w:rPr>
                <w:rFonts w:hint="eastAsia"/>
              </w:rPr>
              <w:t>舞狮是三月三的传统表演项目。在舞狮表演中通过模仿狮子的各种形态和动作，寓意着驱邪避祟、吉祥如意的美好愿望。这些表演不仅具有浓郁的地方特色，也充满了浓厚的民俗风情。</w:t>
            </w:r>
          </w:p>
        </w:tc>
        <w:tc>
          <w:tcPr>
            <w:tcW w:w="1468" w:type="dxa"/>
            <w:vAlign w:val="center"/>
          </w:tcPr>
          <w:p w14:paraId="3A430C88">
            <w:pPr>
              <w:jc w:val="center"/>
            </w:pPr>
            <w:r>
              <w:rPr>
                <w:rFonts w:hint="eastAsia"/>
              </w:rPr>
              <w:t>进入本页后，文字打字机进入</w:t>
            </w:r>
            <w:r>
              <w:t xml:space="preserve"> </w:t>
            </w:r>
          </w:p>
        </w:tc>
        <w:tc>
          <w:tcPr>
            <w:tcW w:w="1362" w:type="dxa"/>
            <w:vAlign w:val="center"/>
          </w:tcPr>
          <w:p w14:paraId="1241053B">
            <w:r>
              <w:rPr>
                <w:rFonts w:hint="eastAsia"/>
              </w:rPr>
              <w:t>点击后对应地方跳转对应介绍</w:t>
            </w:r>
          </w:p>
        </w:tc>
        <w:tc>
          <w:tcPr>
            <w:tcW w:w="1460" w:type="dxa"/>
            <w:vAlign w:val="center"/>
          </w:tcPr>
          <w:p w14:paraId="414AEB76">
            <w:pPr>
              <w:jc w:val="center"/>
            </w:pPr>
            <w:r>
              <w:rPr>
                <w:rFonts w:hint="eastAsia"/>
              </w:rPr>
              <w:t>无</w:t>
            </w:r>
          </w:p>
        </w:tc>
      </w:tr>
      <w:tr w14:paraId="495F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71" w:type="dxa"/>
            <w:vMerge w:val="restart"/>
            <w:vAlign w:val="center"/>
          </w:tcPr>
          <w:p w14:paraId="6DA4A06B">
            <w:pPr>
              <w:jc w:val="center"/>
            </w:pPr>
            <w:r>
              <w:rPr>
                <w:rFonts w:hint="eastAsia"/>
              </w:rPr>
              <w:t>第三部分：内容页</w:t>
            </w:r>
          </w:p>
          <w:p w14:paraId="7185A987">
            <w:pPr>
              <w:jc w:val="center"/>
            </w:pPr>
          </w:p>
        </w:tc>
        <w:tc>
          <w:tcPr>
            <w:tcW w:w="1123" w:type="dxa"/>
            <w:vAlign w:val="center"/>
          </w:tcPr>
          <w:p w14:paraId="103350CE">
            <w:pPr>
              <w:jc w:val="center"/>
            </w:pPr>
            <w:r>
              <w:rPr>
                <w:rFonts w:hint="eastAsia"/>
              </w:rPr>
              <w:t>第五页</w:t>
            </w:r>
          </w:p>
        </w:tc>
        <w:tc>
          <w:tcPr>
            <w:tcW w:w="1210" w:type="dxa"/>
            <w:vAlign w:val="center"/>
          </w:tcPr>
          <w:p w14:paraId="63240E39">
            <w:r>
              <w:rPr>
                <w:rFonts w:hint="eastAsia"/>
                <w:lang w:val="en-US" w:eastAsia="zh-CN"/>
              </w:rPr>
              <w:t>抛绣球</w:t>
            </w:r>
            <w:r>
              <w:rPr>
                <w:rFonts w:hint="eastAsia"/>
              </w:rPr>
              <w:t>页面</w:t>
            </w:r>
          </w:p>
        </w:tc>
        <w:tc>
          <w:tcPr>
            <w:tcW w:w="2770" w:type="dxa"/>
            <w:vAlign w:val="center"/>
          </w:tcPr>
          <w:p w14:paraId="4C8D9BBF">
            <w:pPr>
              <w:jc w:val="center"/>
            </w:pPr>
            <w:r>
              <w:drawing>
                <wp:inline distT="0" distB="0" distL="114300" distR="114300">
                  <wp:extent cx="1797050" cy="3447415"/>
                  <wp:effectExtent l="0" t="0" r="1270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797050" cy="3447415"/>
                          </a:xfrm>
                          <a:prstGeom prst="rect">
                            <a:avLst/>
                          </a:prstGeom>
                          <a:noFill/>
                          <a:ln>
                            <a:noFill/>
                          </a:ln>
                        </pic:spPr>
                      </pic:pic>
                    </a:graphicData>
                  </a:graphic>
                </wp:inline>
              </w:drawing>
            </w:r>
          </w:p>
        </w:tc>
        <w:tc>
          <w:tcPr>
            <w:tcW w:w="3085" w:type="dxa"/>
            <w:vAlign w:val="center"/>
          </w:tcPr>
          <w:p w14:paraId="6332483B">
            <w:pPr>
              <w:jc w:val="center"/>
            </w:pPr>
            <w:r>
              <w:rPr>
                <w:rFonts w:hint="eastAsia"/>
              </w:rPr>
              <w:t>抛绣球</w:t>
            </w:r>
          </w:p>
          <w:p w14:paraId="05299B1F">
            <w:pPr>
              <w:jc w:val="center"/>
              <w:rPr>
                <w:rFonts w:hint="eastAsia"/>
              </w:rPr>
            </w:pPr>
            <w:r>
              <w:rPr>
                <w:rFonts w:hint="eastAsia"/>
              </w:rPr>
              <w:t>在广西地区壮族的三月三抛绣球是壮族最为流行的传统体育项目之一。绣球，原本最早在古代是一种兵器，现在已成为全国少数民族传统体育运动会上的表演项目。三月三抛绣球更多的是娱乐和体育竞技活动。</w:t>
            </w:r>
          </w:p>
        </w:tc>
        <w:tc>
          <w:tcPr>
            <w:tcW w:w="1468" w:type="dxa"/>
            <w:vAlign w:val="center"/>
          </w:tcPr>
          <w:p w14:paraId="42A293E7">
            <w:r>
              <w:rPr>
                <w:rFonts w:hint="eastAsia"/>
              </w:rPr>
              <w:t>进入本页后，文字打字机进入</w:t>
            </w:r>
          </w:p>
        </w:tc>
        <w:tc>
          <w:tcPr>
            <w:tcW w:w="1362" w:type="dxa"/>
            <w:vAlign w:val="center"/>
          </w:tcPr>
          <w:p w14:paraId="03049455">
            <w:r>
              <w:rPr>
                <w:rFonts w:hint="eastAsia"/>
              </w:rPr>
              <w:t>点击后对应地方跳转对应介绍</w:t>
            </w:r>
          </w:p>
        </w:tc>
        <w:tc>
          <w:tcPr>
            <w:tcW w:w="1460" w:type="dxa"/>
            <w:vAlign w:val="center"/>
          </w:tcPr>
          <w:p w14:paraId="5453F9F6">
            <w:pPr>
              <w:jc w:val="center"/>
              <w:rPr>
                <w:rFonts w:hint="eastAsia"/>
              </w:rPr>
            </w:pPr>
            <w:r>
              <w:rPr>
                <w:rFonts w:hint="eastAsia"/>
              </w:rPr>
              <w:t>无</w:t>
            </w:r>
          </w:p>
        </w:tc>
      </w:tr>
      <w:tr w14:paraId="6DBA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71" w:type="dxa"/>
            <w:vMerge w:val="continue"/>
            <w:vAlign w:val="center"/>
          </w:tcPr>
          <w:p w14:paraId="143678F1">
            <w:pPr>
              <w:jc w:val="center"/>
            </w:pPr>
          </w:p>
        </w:tc>
        <w:tc>
          <w:tcPr>
            <w:tcW w:w="1123" w:type="dxa"/>
            <w:vAlign w:val="center"/>
          </w:tcPr>
          <w:p w14:paraId="1E825464">
            <w:pPr>
              <w:jc w:val="center"/>
            </w:pPr>
            <w:r>
              <w:rPr>
                <w:rFonts w:hint="eastAsia"/>
              </w:rPr>
              <w:t>第六页</w:t>
            </w:r>
          </w:p>
        </w:tc>
        <w:tc>
          <w:tcPr>
            <w:tcW w:w="1210" w:type="dxa"/>
            <w:vAlign w:val="center"/>
          </w:tcPr>
          <w:p w14:paraId="22AEB6B0">
            <w:r>
              <w:rPr>
                <w:rFonts w:hint="eastAsia"/>
                <w:lang w:val="en-US" w:eastAsia="zh-CN"/>
              </w:rPr>
              <w:t>竹竿舞</w:t>
            </w:r>
            <w:r>
              <w:rPr>
                <w:rFonts w:hint="eastAsia"/>
              </w:rPr>
              <w:t>页</w:t>
            </w:r>
          </w:p>
        </w:tc>
        <w:tc>
          <w:tcPr>
            <w:tcW w:w="2770" w:type="dxa"/>
            <w:vAlign w:val="center"/>
          </w:tcPr>
          <w:p w14:paraId="0890B652">
            <w:pPr>
              <w:jc w:val="center"/>
            </w:pPr>
            <w:r>
              <w:drawing>
                <wp:inline distT="0" distB="0" distL="114300" distR="114300">
                  <wp:extent cx="1318895" cy="2479040"/>
                  <wp:effectExtent l="0" t="0" r="1460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318895" cy="2479040"/>
                          </a:xfrm>
                          <a:prstGeom prst="rect">
                            <a:avLst/>
                          </a:prstGeom>
                          <a:noFill/>
                          <a:ln>
                            <a:noFill/>
                          </a:ln>
                        </pic:spPr>
                      </pic:pic>
                    </a:graphicData>
                  </a:graphic>
                </wp:inline>
              </w:drawing>
            </w:r>
          </w:p>
        </w:tc>
        <w:tc>
          <w:tcPr>
            <w:tcW w:w="3085" w:type="dxa"/>
            <w:vAlign w:val="center"/>
          </w:tcPr>
          <w:p w14:paraId="3F6CB5BD">
            <w:pPr>
              <w:jc w:val="center"/>
            </w:pPr>
            <w:r>
              <w:rPr>
                <w:rFonts w:hint="eastAsia"/>
              </w:rPr>
              <w:t>竹竿舞</w:t>
            </w:r>
          </w:p>
          <w:p w14:paraId="67F5A076">
            <w:pPr>
              <w:jc w:val="center"/>
              <w:rPr>
                <w:rFonts w:hint="eastAsia"/>
              </w:rPr>
            </w:pPr>
            <w:r>
              <w:rPr>
                <w:rFonts w:hint="eastAsia"/>
              </w:rPr>
              <w:t>竹竿舞是壮族民族的传统舞蹈，具有祈福和军事训练的双重起源。一组男女跳舞者手持竹竿，展示出抛掷、荡撑竹竿的技巧和协调性，寓意着祈求丰收、快乐和幸福。</w:t>
            </w:r>
          </w:p>
        </w:tc>
        <w:tc>
          <w:tcPr>
            <w:tcW w:w="1468" w:type="dxa"/>
            <w:vAlign w:val="center"/>
          </w:tcPr>
          <w:p w14:paraId="72552CE5">
            <w:pPr>
              <w:jc w:val="center"/>
            </w:pPr>
            <w:r>
              <w:rPr>
                <w:rFonts w:hint="eastAsia"/>
              </w:rPr>
              <w:t>进入本页后，文字打字机进入</w:t>
            </w:r>
          </w:p>
        </w:tc>
        <w:tc>
          <w:tcPr>
            <w:tcW w:w="1362" w:type="dxa"/>
            <w:vAlign w:val="center"/>
          </w:tcPr>
          <w:p w14:paraId="364A5200">
            <w:r>
              <w:rPr>
                <w:rFonts w:hint="eastAsia"/>
              </w:rPr>
              <w:t>点击后对应地方跳转对应介绍</w:t>
            </w:r>
          </w:p>
        </w:tc>
        <w:tc>
          <w:tcPr>
            <w:tcW w:w="1460" w:type="dxa"/>
            <w:vAlign w:val="center"/>
          </w:tcPr>
          <w:p w14:paraId="23FFD362">
            <w:pPr>
              <w:jc w:val="center"/>
            </w:pPr>
            <w:r>
              <w:rPr>
                <w:rFonts w:hint="eastAsia"/>
              </w:rPr>
              <w:t>无</w:t>
            </w:r>
          </w:p>
        </w:tc>
      </w:tr>
      <w:tr w14:paraId="03E8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71" w:type="dxa"/>
            <w:vAlign w:val="center"/>
          </w:tcPr>
          <w:p w14:paraId="1ACECE40">
            <w:pPr>
              <w:jc w:val="center"/>
            </w:pPr>
            <w:r>
              <w:rPr>
                <w:rFonts w:hint="eastAsia"/>
              </w:rPr>
              <w:t>第四部分：</w:t>
            </w:r>
          </w:p>
          <w:p w14:paraId="7956781C">
            <w:pPr>
              <w:jc w:val="center"/>
            </w:pPr>
            <w:r>
              <w:rPr>
                <w:rFonts w:hint="eastAsia"/>
              </w:rPr>
              <w:t>尾页</w:t>
            </w:r>
          </w:p>
        </w:tc>
        <w:tc>
          <w:tcPr>
            <w:tcW w:w="1123" w:type="dxa"/>
            <w:vAlign w:val="center"/>
          </w:tcPr>
          <w:p w14:paraId="4203E2D5">
            <w:pPr>
              <w:jc w:val="center"/>
            </w:pPr>
          </w:p>
        </w:tc>
        <w:tc>
          <w:tcPr>
            <w:tcW w:w="1210" w:type="dxa"/>
            <w:vAlign w:val="center"/>
          </w:tcPr>
          <w:p w14:paraId="1BA7F946"/>
        </w:tc>
        <w:tc>
          <w:tcPr>
            <w:tcW w:w="2770" w:type="dxa"/>
            <w:vAlign w:val="center"/>
          </w:tcPr>
          <w:p w14:paraId="72DDB22C">
            <w:pPr>
              <w:jc w:val="center"/>
            </w:pPr>
            <w:r>
              <w:drawing>
                <wp:inline distT="0" distB="0" distL="114300" distR="114300">
                  <wp:extent cx="1010285" cy="1986915"/>
                  <wp:effectExtent l="0" t="0" r="1841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1010285" cy="1986915"/>
                          </a:xfrm>
                          <a:prstGeom prst="rect">
                            <a:avLst/>
                          </a:prstGeom>
                          <a:noFill/>
                          <a:ln>
                            <a:noFill/>
                          </a:ln>
                        </pic:spPr>
                      </pic:pic>
                    </a:graphicData>
                  </a:graphic>
                </wp:inline>
              </w:drawing>
            </w:r>
          </w:p>
        </w:tc>
        <w:tc>
          <w:tcPr>
            <w:tcW w:w="3085" w:type="dxa"/>
            <w:vAlign w:val="center"/>
          </w:tcPr>
          <w:p w14:paraId="6B7C9D25">
            <w:pPr>
              <w:jc w:val="center"/>
              <w:rPr>
                <w:rFonts w:hint="eastAsia" w:eastAsiaTheme="minorEastAsia"/>
                <w:lang w:eastAsia="zh-CN"/>
              </w:rPr>
            </w:pPr>
            <w:r>
              <w:rPr>
                <w:rFonts w:hint="eastAsia"/>
                <w:lang w:eastAsia="zh-CN"/>
              </w:rPr>
              <w:t>壮族三月三</w:t>
            </w:r>
          </w:p>
          <w:p w14:paraId="027356F8">
            <w:pPr>
              <w:jc w:val="center"/>
            </w:pPr>
            <w:r>
              <w:rPr>
                <w:rFonts w:hint="eastAsia"/>
              </w:rPr>
              <w:t>为广西点一个赞吧~</w:t>
            </w:r>
          </w:p>
          <w:p w14:paraId="45266337">
            <w:pPr>
              <w:jc w:val="center"/>
              <w:rPr>
                <w:rFonts w:hint="eastAsia"/>
              </w:rPr>
            </w:pPr>
            <w:r>
              <w:rPr>
                <w:rFonts w:hint="eastAsia"/>
              </w:rPr>
              <w:t>返回首页</w:t>
            </w:r>
          </w:p>
        </w:tc>
        <w:tc>
          <w:tcPr>
            <w:tcW w:w="1468" w:type="dxa"/>
            <w:vAlign w:val="center"/>
          </w:tcPr>
          <w:p w14:paraId="7F89D9DD">
            <w:pPr>
              <w:jc w:val="center"/>
            </w:pPr>
            <w:r>
              <w:rPr>
                <w:rFonts w:hint="eastAsia"/>
              </w:rPr>
              <w:t>无</w:t>
            </w:r>
          </w:p>
        </w:tc>
        <w:tc>
          <w:tcPr>
            <w:tcW w:w="1362" w:type="dxa"/>
            <w:vAlign w:val="center"/>
          </w:tcPr>
          <w:p w14:paraId="6B05D09B">
            <w:r>
              <w:rPr>
                <w:rFonts w:hint="eastAsia"/>
              </w:rPr>
              <w:t>点赞效果</w:t>
            </w:r>
          </w:p>
          <w:p w14:paraId="16EED450">
            <w:pPr>
              <w:rPr>
                <w:rFonts w:hint="eastAsia"/>
              </w:rPr>
            </w:pPr>
            <w:r>
              <w:rPr>
                <w:rFonts w:hint="eastAsia"/>
              </w:rPr>
              <w:t>点击返回首页</w:t>
            </w:r>
          </w:p>
        </w:tc>
        <w:tc>
          <w:tcPr>
            <w:tcW w:w="1460" w:type="dxa"/>
            <w:vAlign w:val="center"/>
          </w:tcPr>
          <w:p w14:paraId="75918322">
            <w:pPr>
              <w:jc w:val="center"/>
            </w:pPr>
            <w:r>
              <w:rPr>
                <w:rFonts w:hint="eastAsia"/>
              </w:rPr>
              <w:t>无</w:t>
            </w:r>
          </w:p>
        </w:tc>
      </w:tr>
    </w:tbl>
    <w:p w14:paraId="35A8F5B0"/>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hMTk4NzM2MGQ5YTE4ODY2MDg5NzU0YmY3MTRjNWMifQ=="/>
  </w:docVars>
  <w:rsids>
    <w:rsidRoot w:val="00000000"/>
    <w:rsid w:val="1B3B16B3"/>
    <w:rsid w:val="44BD08BC"/>
    <w:rsid w:val="5AFE5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653</Words>
  <Characters>654</Characters>
  <Lines>0</Lines>
  <Paragraphs>0</Paragraphs>
  <TotalTime>6</TotalTime>
  <ScaleCrop>false</ScaleCrop>
  <LinksUpToDate>false</LinksUpToDate>
  <CharactersWithSpaces>656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2024-03-27T03:55:00Z</dcterms:created>
  <dc:creator>acer</dc:creator>
  <cp:lastModifiedBy>Administrator</cp:lastModifiedBy>
  <dcterms:modified xsi:type="dcterms:W3CDTF">2024-12-13T03:39:36Z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9DF2D4A4474847A59A2907EE2B5F7FDE_12</vt:lpwstr>
  </property>
</Properties>
</file>